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36" w:rsidRDefault="003C2C36">
      <w:pPr>
        <w:widowControl/>
        <w:jc w:val="center"/>
        <w:rPr>
          <w:rFonts w:ascii="宋体" w:cs="宋体"/>
          <w:sz w:val="44"/>
          <w:szCs w:val="44"/>
        </w:rPr>
      </w:pPr>
      <w:bookmarkStart w:id="0" w:name="_GoBack"/>
      <w:r>
        <w:rPr>
          <w:rFonts w:ascii="宋体" w:hAnsi="宋体" w:cs="宋体" w:hint="eastAsia"/>
          <w:kern w:val="0"/>
          <w:sz w:val="44"/>
          <w:szCs w:val="44"/>
        </w:rPr>
        <w:t>承德市情与旅游概况</w:t>
      </w:r>
    </w:p>
    <w:bookmarkEnd w:id="0"/>
    <w:p w:rsidR="003C2C36" w:rsidRDefault="003C2C36" w:rsidP="004A6986">
      <w:pPr>
        <w:ind w:firstLineChars="200" w:firstLine="31680"/>
        <w:rPr>
          <w:rFonts w:ascii="仿宋_GB2312" w:eastAsia="仿宋_GB2312" w:hAnsi="仿宋_GB2312" w:cs="仿宋_GB2312"/>
          <w:sz w:val="32"/>
          <w:szCs w:val="32"/>
        </w:rPr>
      </w:pPr>
    </w:p>
    <w:p w:rsidR="003C2C36" w:rsidRDefault="003C2C36" w:rsidP="004A698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承德地处河北东北部，总面积</w:t>
      </w:r>
      <w:r>
        <w:rPr>
          <w:rFonts w:ascii="仿宋_GB2312" w:eastAsia="仿宋_GB2312" w:hAnsi="仿宋_GB2312" w:cs="仿宋_GB2312"/>
          <w:sz w:val="32"/>
          <w:szCs w:val="32"/>
        </w:rPr>
        <w:t>3.95</w:t>
      </w:r>
      <w:r>
        <w:rPr>
          <w:rFonts w:ascii="仿宋_GB2312" w:eastAsia="仿宋_GB2312" w:hAnsi="仿宋_GB2312" w:cs="仿宋_GB2312" w:hint="eastAsia"/>
          <w:sz w:val="32"/>
          <w:szCs w:val="32"/>
        </w:rPr>
        <w:t>万平方公里，占河北省的五分之一，辖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市（平泉市）、</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县（围场、丰宁、隆化、承德县、滦平、兴隆、宽城）、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区（双桥、双滦、鹰手营子矿区）、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个国家级高新技术产业开发区和</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个御道口牧场管理区，总人口</w:t>
      </w:r>
      <w:r>
        <w:rPr>
          <w:rFonts w:ascii="仿宋_GB2312" w:eastAsia="仿宋_GB2312" w:hAnsi="仿宋_GB2312" w:cs="仿宋_GB2312"/>
          <w:sz w:val="32"/>
          <w:szCs w:val="32"/>
        </w:rPr>
        <w:t>335</w:t>
      </w:r>
      <w:r>
        <w:rPr>
          <w:rFonts w:ascii="仿宋_GB2312" w:eastAsia="仿宋_GB2312" w:hAnsi="仿宋_GB2312" w:cs="仿宋_GB2312" w:hint="eastAsia"/>
          <w:sz w:val="32"/>
          <w:szCs w:val="32"/>
        </w:rPr>
        <w:t>万，有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个少数民族自治县（宽城满族自治县、丰宁满族自治县、围场满族蒙古族自治县），</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个民族县（隆化、平泉、滦平），有满、蒙、回、朝鲜等少数民族</w:t>
      </w:r>
      <w:r>
        <w:rPr>
          <w:rFonts w:ascii="仿宋_GB2312" w:eastAsia="仿宋_GB2312" w:hAnsi="仿宋_GB2312" w:cs="仿宋_GB2312"/>
          <w:sz w:val="32"/>
          <w:szCs w:val="32"/>
        </w:rPr>
        <w:t>54</w:t>
      </w:r>
      <w:r>
        <w:rPr>
          <w:rFonts w:ascii="仿宋_GB2312" w:eastAsia="仿宋_GB2312" w:hAnsi="仿宋_GB2312" w:cs="仿宋_GB2312" w:hint="eastAsia"/>
          <w:sz w:val="32"/>
          <w:szCs w:val="32"/>
        </w:rPr>
        <w:t>个。</w:t>
      </w:r>
    </w:p>
    <w:p w:rsidR="003C2C36" w:rsidRDefault="003C2C36" w:rsidP="004A698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历史上的承德，曾是清王朝的夏都和第二政治中心，见证了“康乾盛世”的百年辉煌。</w:t>
      </w:r>
      <w:r>
        <w:rPr>
          <w:rFonts w:ascii="仿宋_GB2312" w:eastAsia="仿宋_GB2312" w:hAnsi="仿宋_GB2312" w:cs="仿宋_GB2312"/>
          <w:sz w:val="32"/>
          <w:szCs w:val="32"/>
        </w:rPr>
        <w:t>1703</w:t>
      </w:r>
      <w:r>
        <w:rPr>
          <w:rFonts w:ascii="仿宋_GB2312" w:eastAsia="仿宋_GB2312" w:hAnsi="仿宋_GB2312" w:cs="仿宋_GB2312" w:hint="eastAsia"/>
          <w:sz w:val="32"/>
          <w:szCs w:val="32"/>
        </w:rPr>
        <w:t>年清康熙帝以“合内外之心，成巩固之业”的雄才大略在此修建避暑山庄，</w:t>
      </w:r>
      <w:r>
        <w:rPr>
          <w:rFonts w:ascii="仿宋_GB2312" w:eastAsia="仿宋_GB2312" w:hAnsi="仿宋_GB2312" w:cs="仿宋_GB2312"/>
          <w:sz w:val="32"/>
          <w:szCs w:val="32"/>
        </w:rPr>
        <w:t>1723</w:t>
      </w:r>
      <w:r>
        <w:rPr>
          <w:rFonts w:ascii="仿宋_GB2312" w:eastAsia="仿宋_GB2312" w:hAnsi="仿宋_GB2312" w:cs="仿宋_GB2312" w:hint="eastAsia"/>
          <w:sz w:val="32"/>
          <w:szCs w:val="32"/>
        </w:rPr>
        <w:t>年（雍正元年）设热河厅，</w:t>
      </w:r>
      <w:r>
        <w:rPr>
          <w:rFonts w:ascii="仿宋_GB2312" w:eastAsia="仿宋_GB2312" w:hAnsi="仿宋_GB2312" w:cs="仿宋_GB2312"/>
          <w:sz w:val="32"/>
          <w:szCs w:val="32"/>
        </w:rPr>
        <w:t>1733</w:t>
      </w:r>
      <w:r>
        <w:rPr>
          <w:rFonts w:ascii="仿宋_GB2312" w:eastAsia="仿宋_GB2312" w:hAnsi="仿宋_GB2312" w:cs="仿宋_GB2312" w:hint="eastAsia"/>
          <w:sz w:val="32"/>
          <w:szCs w:val="32"/>
        </w:rPr>
        <w:t>年（雍正十一年）取“承受先祖德泽”之义，设承德直隶州，始称“承</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德”。</w:t>
      </w:r>
      <w:r>
        <w:rPr>
          <w:rFonts w:ascii="仿宋_GB2312" w:eastAsia="仿宋_GB2312" w:hAnsi="仿宋_GB2312" w:cs="仿宋_GB2312"/>
          <w:sz w:val="32"/>
          <w:szCs w:val="32"/>
        </w:rPr>
        <w:t>1929</w:t>
      </w:r>
      <w:r>
        <w:rPr>
          <w:rFonts w:ascii="仿宋_GB2312" w:eastAsia="仿宋_GB2312" w:hAnsi="仿宋_GB2312" w:cs="仿宋_GB2312" w:hint="eastAsia"/>
          <w:sz w:val="32"/>
          <w:szCs w:val="32"/>
        </w:rPr>
        <w:t>年，建热河省，承德为省会。</w:t>
      </w:r>
      <w:r>
        <w:rPr>
          <w:rFonts w:ascii="仿宋_GB2312" w:eastAsia="仿宋_GB2312" w:hAnsi="仿宋_GB2312" w:cs="仿宋_GB2312"/>
          <w:sz w:val="32"/>
          <w:szCs w:val="32"/>
        </w:rPr>
        <w:t>1955</w:t>
      </w:r>
      <w:r>
        <w:rPr>
          <w:rFonts w:ascii="仿宋_GB2312" w:eastAsia="仿宋_GB2312" w:hAnsi="仿宋_GB2312" w:cs="仿宋_GB2312" w:hint="eastAsia"/>
          <w:sz w:val="32"/>
          <w:szCs w:val="32"/>
        </w:rPr>
        <w:t>年，热河省建制撤销，承德市划归河北省。</w:t>
      </w:r>
    </w:p>
    <w:p w:rsidR="003C2C36" w:rsidRDefault="003C2C36" w:rsidP="004A698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承德区位优势明显，环抱京津、近邻三港、一市连五省市区。距北京</w:t>
      </w:r>
      <w:r>
        <w:rPr>
          <w:rFonts w:ascii="仿宋_GB2312" w:eastAsia="仿宋_GB2312" w:hAnsi="仿宋_GB2312" w:cs="仿宋_GB2312"/>
          <w:sz w:val="32"/>
          <w:szCs w:val="32"/>
        </w:rPr>
        <w:t>203</w:t>
      </w:r>
      <w:r>
        <w:rPr>
          <w:rFonts w:ascii="仿宋_GB2312" w:eastAsia="仿宋_GB2312" w:hAnsi="仿宋_GB2312" w:cs="仿宋_GB2312" w:hint="eastAsia"/>
          <w:sz w:val="32"/>
          <w:szCs w:val="32"/>
        </w:rPr>
        <w:t>公里、天津</w:t>
      </w:r>
      <w:r>
        <w:rPr>
          <w:rFonts w:ascii="仿宋_GB2312" w:eastAsia="仿宋_GB2312" w:hAnsi="仿宋_GB2312" w:cs="仿宋_GB2312"/>
          <w:sz w:val="32"/>
          <w:szCs w:val="32"/>
        </w:rPr>
        <w:t>225</w:t>
      </w:r>
      <w:r>
        <w:rPr>
          <w:rFonts w:ascii="仿宋_GB2312" w:eastAsia="仿宋_GB2312" w:hAnsi="仿宋_GB2312" w:cs="仿宋_GB2312" w:hint="eastAsia"/>
          <w:sz w:val="32"/>
          <w:szCs w:val="32"/>
        </w:rPr>
        <w:t>公里、唐山曹妃甸港</w:t>
      </w:r>
      <w:r>
        <w:rPr>
          <w:rFonts w:ascii="仿宋_GB2312" w:eastAsia="仿宋_GB2312" w:hAnsi="仿宋_GB2312" w:cs="仿宋_GB2312"/>
          <w:sz w:val="32"/>
          <w:szCs w:val="32"/>
        </w:rPr>
        <w:t>240</w:t>
      </w:r>
      <w:r>
        <w:rPr>
          <w:rFonts w:ascii="仿宋_GB2312" w:eastAsia="仿宋_GB2312" w:hAnsi="仿宋_GB2312" w:cs="仿宋_GB2312" w:hint="eastAsia"/>
          <w:sz w:val="32"/>
          <w:szCs w:val="32"/>
        </w:rPr>
        <w:t>公里、秦皇岛港</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公里，是通达京津冀辽蒙、辟通港口、连接华北、西北与东北的咽喉要地和交通枢纽。高速公路、铁路、航空综合立体交通网络已经形成，进入京津</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小时交通圈。目前，境内干线公路通车里程达到</w:t>
      </w:r>
      <w:r>
        <w:rPr>
          <w:rFonts w:ascii="仿宋_GB2312" w:eastAsia="仿宋_GB2312" w:hAnsi="仿宋_GB2312" w:cs="仿宋_GB2312"/>
          <w:sz w:val="32"/>
          <w:szCs w:val="32"/>
        </w:rPr>
        <w:t>3305</w:t>
      </w:r>
      <w:r>
        <w:rPr>
          <w:rFonts w:ascii="仿宋_GB2312" w:eastAsia="仿宋_GB2312" w:hAnsi="仿宋_GB2312" w:cs="仿宋_GB2312" w:hint="eastAsia"/>
          <w:sz w:val="32"/>
          <w:szCs w:val="32"/>
        </w:rPr>
        <w:t>公里，开通京承、承唐、承秦、承朝、承赤、承张六条高速公路，承平、承津、承克、围御等高速项目稳步推进，丰宁、滦平、兴隆三县开通北京城际公交；境内有京通、锦承、京承、承隆、张唐等铁路线，京沈高铁承德至沈阳段已于</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年建成通车，承德到北京仅</w:t>
      </w:r>
      <w:r>
        <w:rPr>
          <w:rFonts w:ascii="仿宋_GB2312" w:eastAsia="仿宋_GB2312" w:hAnsi="仿宋_GB2312" w:cs="仿宋_GB2312"/>
          <w:sz w:val="32"/>
          <w:szCs w:val="32"/>
        </w:rPr>
        <w:t>59</w:t>
      </w:r>
      <w:r>
        <w:rPr>
          <w:rFonts w:ascii="仿宋_GB2312" w:eastAsia="仿宋_GB2312" w:hAnsi="仿宋_GB2312" w:cs="仿宋_GB2312" w:hint="eastAsia"/>
          <w:sz w:val="32"/>
          <w:szCs w:val="32"/>
        </w:rPr>
        <w:t>分钟，津承城际铁路建设正在稳步推进；承德普宁机场创造河北民航发展的最快速度。</w:t>
      </w:r>
    </w:p>
    <w:p w:rsidR="003C2C36" w:rsidRDefault="003C2C36" w:rsidP="004A698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承德生态优势得天独厚，是京津重要的水源地和生态屏障。山清水秀、草丰林茂、空气清新，全市有林地面积</w:t>
      </w:r>
      <w:r>
        <w:rPr>
          <w:rFonts w:ascii="仿宋_GB2312" w:eastAsia="仿宋_GB2312" w:hAnsi="仿宋_GB2312" w:cs="仿宋_GB2312"/>
          <w:sz w:val="32"/>
          <w:szCs w:val="32"/>
        </w:rPr>
        <w:t>3442</w:t>
      </w:r>
      <w:r>
        <w:rPr>
          <w:rFonts w:ascii="仿宋_GB2312" w:eastAsia="仿宋_GB2312" w:hAnsi="仿宋_GB2312" w:cs="仿宋_GB2312" w:hint="eastAsia"/>
          <w:sz w:val="32"/>
          <w:szCs w:val="32"/>
        </w:rPr>
        <w:t>万亩，占河北省的</w:t>
      </w:r>
      <w:r>
        <w:rPr>
          <w:rFonts w:ascii="仿宋_GB2312" w:eastAsia="仿宋_GB2312" w:hAnsi="仿宋_GB2312" w:cs="仿宋_GB2312"/>
          <w:sz w:val="32"/>
          <w:szCs w:val="32"/>
        </w:rPr>
        <w:t>45.1%</w:t>
      </w:r>
      <w:r>
        <w:rPr>
          <w:rFonts w:ascii="仿宋_GB2312" w:eastAsia="仿宋_GB2312" w:hAnsi="仿宋_GB2312" w:cs="仿宋_GB2312" w:hint="eastAsia"/>
          <w:sz w:val="32"/>
          <w:szCs w:val="32"/>
        </w:rPr>
        <w:t>，占京津冀区域的</w:t>
      </w:r>
      <w:r>
        <w:rPr>
          <w:rFonts w:ascii="仿宋_GB2312" w:eastAsia="仿宋_GB2312" w:hAnsi="仿宋_GB2312" w:cs="仿宋_GB2312"/>
          <w:sz w:val="32"/>
          <w:szCs w:val="32"/>
        </w:rPr>
        <w:t>38.4%</w:t>
      </w:r>
      <w:r>
        <w:rPr>
          <w:rFonts w:ascii="仿宋_GB2312" w:eastAsia="仿宋_GB2312" w:hAnsi="仿宋_GB2312" w:cs="仿宋_GB2312" w:hint="eastAsia"/>
          <w:sz w:val="32"/>
          <w:szCs w:val="32"/>
        </w:rPr>
        <w:t>，森林覆盖率达</w:t>
      </w:r>
      <w:r>
        <w:rPr>
          <w:rFonts w:ascii="仿宋_GB2312" w:eastAsia="仿宋_GB2312" w:hAnsi="仿宋_GB2312" w:cs="仿宋_GB2312"/>
          <w:sz w:val="32"/>
          <w:szCs w:val="32"/>
        </w:rPr>
        <w:t>58.1%</w:t>
      </w:r>
      <w:r>
        <w:rPr>
          <w:rFonts w:ascii="仿宋_GB2312" w:eastAsia="仿宋_GB2312" w:hAnsi="仿宋_GB2312" w:cs="仿宋_GB2312" w:hint="eastAsia"/>
          <w:sz w:val="32"/>
          <w:szCs w:val="32"/>
        </w:rPr>
        <w:t>，雄踞华北之首，建成</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个国家、省级森林公园、</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个自然保护区、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个湿地公园，是名副其实的“华北绿肺、绿色宝库和天然氧吧”。承德水资源丰沛，水质优良，境内滦河、潮河、辽河、大凌河四大水系，年均自生水量</w:t>
      </w:r>
      <w:r>
        <w:rPr>
          <w:rFonts w:ascii="仿宋_GB2312" w:eastAsia="仿宋_GB2312" w:hAnsi="仿宋_GB2312" w:cs="仿宋_GB2312"/>
          <w:sz w:val="32"/>
          <w:szCs w:val="32"/>
        </w:rPr>
        <w:t>37.6</w:t>
      </w:r>
      <w:r>
        <w:rPr>
          <w:rFonts w:ascii="仿宋_GB2312" w:eastAsia="仿宋_GB2312" w:hAnsi="仿宋_GB2312" w:cs="仿宋_GB2312" w:hint="eastAsia"/>
          <w:sz w:val="32"/>
          <w:szCs w:val="32"/>
        </w:rPr>
        <w:t>亿立方米，密云水库的</w:t>
      </w:r>
      <w:r>
        <w:rPr>
          <w:rFonts w:ascii="仿宋_GB2312" w:eastAsia="仿宋_GB2312" w:hAnsi="仿宋_GB2312" w:cs="仿宋_GB2312"/>
          <w:sz w:val="32"/>
          <w:szCs w:val="32"/>
        </w:rPr>
        <w:t>56.7%</w:t>
      </w:r>
      <w:r>
        <w:rPr>
          <w:rFonts w:ascii="仿宋_GB2312" w:eastAsia="仿宋_GB2312" w:hAnsi="仿宋_GB2312" w:cs="仿宋_GB2312" w:hint="eastAsia"/>
          <w:sz w:val="32"/>
          <w:szCs w:val="32"/>
        </w:rPr>
        <w:t>、潘家口水库的</w:t>
      </w:r>
      <w:r>
        <w:rPr>
          <w:rFonts w:ascii="仿宋_GB2312" w:eastAsia="仿宋_GB2312" w:hAnsi="仿宋_GB2312" w:cs="仿宋_GB2312"/>
          <w:sz w:val="32"/>
          <w:szCs w:val="32"/>
        </w:rPr>
        <w:t>93.4%</w:t>
      </w:r>
      <w:r>
        <w:rPr>
          <w:rFonts w:ascii="仿宋_GB2312" w:eastAsia="仿宋_GB2312" w:hAnsi="仿宋_GB2312" w:cs="仿宋_GB2312" w:hint="eastAsia"/>
          <w:sz w:val="32"/>
          <w:szCs w:val="32"/>
        </w:rPr>
        <w:t>蓄水来自承德，每年为京津供水</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亿立方米。在京津冀协同发展中，承德被定位为“京津冀水源涵养功能区”。多年来，承德市秉承生态优先、绿色发展理念，全力构筑生态高地，为京津冀净化空气、优化水质、美化环境做出了巨大贡献。特别是承德北部的塞罕坝机械林场，为了阻挡频袭北京的沙尘暴，防止呈扇形围聚在北京北面的巴丹吉林、腾格里、乌兰布和、浑善达克等沙漠南侵，塞罕坝林场几代人，</w:t>
      </w:r>
      <w:r>
        <w:rPr>
          <w:rFonts w:ascii="仿宋_GB2312" w:eastAsia="仿宋_GB2312" w:hAnsi="仿宋_GB2312" w:cs="仿宋_GB2312"/>
          <w:sz w:val="32"/>
          <w:szCs w:val="32"/>
        </w:rPr>
        <w:t>59</w:t>
      </w:r>
      <w:r>
        <w:rPr>
          <w:rFonts w:ascii="仿宋_GB2312" w:eastAsia="仿宋_GB2312" w:hAnsi="仿宋_GB2312" w:cs="仿宋_GB2312" w:hint="eastAsia"/>
          <w:sz w:val="32"/>
          <w:szCs w:val="32"/>
        </w:rPr>
        <w:t>年躬耕不息，</w:t>
      </w:r>
      <w:r>
        <w:rPr>
          <w:rFonts w:ascii="仿宋_GB2312" w:eastAsia="仿宋_GB2312" w:hAnsi="仿宋_GB2312" w:cs="仿宋_GB2312"/>
          <w:sz w:val="32"/>
          <w:szCs w:val="32"/>
        </w:rPr>
        <w:t>59</w:t>
      </w:r>
      <w:r>
        <w:rPr>
          <w:rFonts w:ascii="仿宋_GB2312" w:eastAsia="仿宋_GB2312" w:hAnsi="仿宋_GB2312" w:cs="仿宋_GB2312" w:hint="eastAsia"/>
          <w:sz w:val="32"/>
          <w:szCs w:val="32"/>
        </w:rPr>
        <w:t>载绿色接力，在平均海拔</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米、最低气温超过零下</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度的环境下，打造出资源价值超</w:t>
      </w:r>
      <w:r>
        <w:rPr>
          <w:rFonts w:ascii="仿宋_GB2312" w:eastAsia="仿宋_GB2312" w:hAnsi="仿宋_GB2312" w:cs="仿宋_GB2312"/>
          <w:sz w:val="32"/>
          <w:szCs w:val="32"/>
        </w:rPr>
        <w:t>153</w:t>
      </w:r>
      <w:r>
        <w:rPr>
          <w:rFonts w:ascii="仿宋_GB2312" w:eastAsia="仿宋_GB2312" w:hAnsi="仿宋_GB2312" w:cs="仿宋_GB2312" w:hint="eastAsia"/>
          <w:sz w:val="32"/>
          <w:szCs w:val="32"/>
        </w:rPr>
        <w:t>亿元的世界上最大的人工森林，创造了荒漠变林海的“绿色奇迹”，被习近平总书记称为“推进生态文明建设的一个生动范例”，荣获联合国环保最高奖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地球卫士奖，以此为题材的电视剧《最美的青春》在全国热播、话剧《塞罕长歌》在全国巡演并双双荣获中宣部“五个一工程奖”。</w:t>
      </w:r>
    </w:p>
    <w:p w:rsidR="003C2C36" w:rsidRDefault="003C2C36" w:rsidP="004A698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承德文化底蕴厚重、博大精深，是享誉中外的旅游胜地。清代皇家文化、佛教文化、草原游牧文化、民族民俗文化在这里完美融合。全市拥有世界文化遗产</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处，人类非物质文化遗产</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项，国家级非物质文化遗产</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项，各类文化遗存</w:t>
      </w:r>
      <w:r>
        <w:rPr>
          <w:rFonts w:ascii="仿宋_GB2312" w:eastAsia="仿宋_GB2312" w:hAnsi="仿宋_GB2312" w:cs="仿宋_GB2312"/>
          <w:sz w:val="32"/>
          <w:szCs w:val="32"/>
        </w:rPr>
        <w:t>4253</w:t>
      </w:r>
      <w:r>
        <w:rPr>
          <w:rFonts w:ascii="仿宋_GB2312" w:eastAsia="仿宋_GB2312" w:hAnsi="仿宋_GB2312" w:cs="仿宋_GB2312" w:hint="eastAsia"/>
          <w:sz w:val="32"/>
          <w:szCs w:val="32"/>
        </w:rPr>
        <w:t>处。先后发展国家</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级景区</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余处，其中</w:t>
      </w:r>
      <w:r>
        <w:rPr>
          <w:rFonts w:ascii="仿宋_GB2312" w:eastAsia="仿宋_GB2312" w:hAnsi="仿宋_GB2312" w:cs="仿宋_GB2312"/>
          <w:sz w:val="32"/>
          <w:szCs w:val="32"/>
        </w:rPr>
        <w:t>5A</w:t>
      </w:r>
      <w:r>
        <w:rPr>
          <w:rFonts w:ascii="仿宋_GB2312" w:eastAsia="仿宋_GB2312" w:hAnsi="仿宋_GB2312" w:cs="仿宋_GB2312" w:hint="eastAsia"/>
          <w:sz w:val="32"/>
          <w:szCs w:val="32"/>
        </w:rPr>
        <w:t>级</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处，</w:t>
      </w:r>
      <w:r>
        <w:rPr>
          <w:rFonts w:ascii="仿宋_GB2312" w:eastAsia="仿宋_GB2312" w:hAnsi="仿宋_GB2312" w:cs="仿宋_GB2312"/>
          <w:sz w:val="32"/>
          <w:szCs w:val="32"/>
        </w:rPr>
        <w:t>4A</w:t>
      </w:r>
      <w:r>
        <w:rPr>
          <w:rFonts w:ascii="仿宋_GB2312" w:eastAsia="仿宋_GB2312" w:hAnsi="仿宋_GB2312" w:cs="仿宋_GB2312" w:hint="eastAsia"/>
          <w:sz w:val="32"/>
          <w:szCs w:val="32"/>
        </w:rPr>
        <w:t>级</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处。避暑山庄及周围寺庙，融中国古典园林建筑艺术为一体，集全国经典名胜于一园，熔中国宗教寺庙建筑艺术为一炉，不但具有重要的政治、历史和文化价值，更是发展旅游产业的“金字招牌”。近年来，承德市大力推动旅游高质量发展，深化旅游供给侧改革，打造了冰雪游、温泉游、红色游、工业游、民俗游等一系列旅游新产品、新业态，实现了由山庄外庙旅游时代向全域旅游时代的跨越。</w:t>
      </w:r>
    </w:p>
    <w:p w:rsidR="003C2C36" w:rsidRDefault="003C2C36" w:rsidP="004A6986">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承德资源丰富多样、品种独特，开发潜力巨大。已发现矿藏</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多种，开发利用</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种，特别是钒钛磁铁矿储量极大，已探明储量</w:t>
      </w:r>
      <w:r>
        <w:rPr>
          <w:rFonts w:ascii="仿宋_GB2312" w:eastAsia="仿宋_GB2312" w:hAnsi="仿宋_GB2312" w:cs="仿宋_GB2312"/>
          <w:sz w:val="32"/>
          <w:szCs w:val="32"/>
        </w:rPr>
        <w:t>84</w:t>
      </w:r>
      <w:r>
        <w:rPr>
          <w:rFonts w:ascii="仿宋_GB2312" w:eastAsia="仿宋_GB2312" w:hAnsi="仿宋_GB2312" w:cs="仿宋_GB2312" w:hint="eastAsia"/>
          <w:sz w:val="32"/>
          <w:szCs w:val="32"/>
        </w:rPr>
        <w:t>亿吨，是我国北方最大的钒钛磁铁矿资源基地和全国最大的钒钛制品基地。承德蕴藏着丰富的风能、水能、太阳能、地热能、生物质能等可再生能源，具有发展清洁能源的有利条件。承德拥有野生动植物资源</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多种，具有得天独厚的“冷凉性”气候资源，是华北最大的食用菌生产基地和中国北方地区重要的中药材生产基地。</w:t>
      </w:r>
    </w:p>
    <w:p w:rsidR="003C2C36" w:rsidRDefault="003C2C36" w:rsidP="004A6986">
      <w:pPr>
        <w:ind w:firstLineChars="200" w:firstLine="31680"/>
        <w:rPr>
          <w:rFonts w:ascii="仿宋_GB2312" w:eastAsia="仿宋_GB2312" w:hAnsi="仿宋_GB2312" w:cs="仿宋_GB2312"/>
          <w:sz w:val="32"/>
          <w:szCs w:val="32"/>
        </w:rPr>
      </w:pPr>
      <w:r w:rsidRPr="004A6986">
        <w:rPr>
          <w:rFonts w:ascii="仿宋_GB2312" w:eastAsia="仿宋_GB2312" w:hAnsi="inherit" w:hint="eastAsia"/>
          <w:color w:val="000000"/>
          <w:sz w:val="32"/>
          <w:szCs w:val="32"/>
        </w:rPr>
        <w:t>承德市委始终坚持以习近平新时代中国特色社会主义思想为指导，立足新发展阶段、贯彻新发展理念、构建新发展格局，承德市第十五次党代会确定了全面建设高质量发展的“生态强市、魅力承德”总目标，明确了“三区两城”发展定位【京津冀水源涵养功能区、国家生态文明建设先行区、国家可持续发展创新示范区，国家历史文化名城、国际生态旅游城市】，提出了“三个植入”工作要求【将塞罕坝精神植入灵魂血脉、植入高质量发展全过程、植入为人民服务实践中】，确定了“四个转化”发展路径【加快把生态优势转化为发展优势、把文化优势转化为产业优势、把区位优势转化为承接优势、把潜在优势转化为竞争优势】，努力在更高质量、更有效率、更加公平、更可持续、更为安全的发展上取得新突破，为全面建成社会主义现代化强国作出承德贡献。</w:t>
      </w:r>
    </w:p>
    <w:sectPr w:rsidR="003C2C36" w:rsidSect="005947DC">
      <w:footerReference w:type="even" r:id="rId6"/>
      <w:footerReference w:type="default" r:id="rId7"/>
      <w:pgSz w:w="11906" w:h="16838"/>
      <w:pgMar w:top="1474" w:right="1531" w:bottom="1474"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36" w:rsidRDefault="003C2C36">
      <w:r>
        <w:separator/>
      </w:r>
    </w:p>
  </w:endnote>
  <w:endnote w:type="continuationSeparator" w:id="0">
    <w:p w:rsidR="003C2C36" w:rsidRDefault="003C2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36" w:rsidRDefault="003C2C36" w:rsidP="00356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2C36" w:rsidRDefault="003C2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36" w:rsidRDefault="003C2C36" w:rsidP="00356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2C36" w:rsidRDefault="003C2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36" w:rsidRDefault="003C2C36">
      <w:r>
        <w:separator/>
      </w:r>
    </w:p>
  </w:footnote>
  <w:footnote w:type="continuationSeparator" w:id="0">
    <w:p w:rsidR="003C2C36" w:rsidRDefault="003C2C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7F7553"/>
    <w:rsid w:val="00005526"/>
    <w:rsid w:val="0000613D"/>
    <w:rsid w:val="00356D8C"/>
    <w:rsid w:val="0037602B"/>
    <w:rsid w:val="003C008C"/>
    <w:rsid w:val="003C2C36"/>
    <w:rsid w:val="003C40E9"/>
    <w:rsid w:val="00421170"/>
    <w:rsid w:val="00437046"/>
    <w:rsid w:val="004A6986"/>
    <w:rsid w:val="005947DC"/>
    <w:rsid w:val="0060010F"/>
    <w:rsid w:val="00657336"/>
    <w:rsid w:val="006E4666"/>
    <w:rsid w:val="00AE190E"/>
    <w:rsid w:val="00C454D9"/>
    <w:rsid w:val="00F15F03"/>
    <w:rsid w:val="1DEA7112"/>
    <w:rsid w:val="237F7553"/>
    <w:rsid w:val="62FF60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D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0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57336"/>
    <w:rPr>
      <w:rFonts w:ascii="Calibri" w:hAnsi="Calibri" w:cs="Times New Roman"/>
      <w:sz w:val="18"/>
      <w:szCs w:val="18"/>
    </w:rPr>
  </w:style>
  <w:style w:type="character" w:styleId="PageNumber">
    <w:name w:val="page number"/>
    <w:basedOn w:val="DefaultParagraphFont"/>
    <w:uiPriority w:val="99"/>
    <w:rsid w:val="003C40E9"/>
    <w:rPr>
      <w:rFonts w:cs="Times New Roman"/>
    </w:rPr>
  </w:style>
  <w:style w:type="paragraph" w:styleId="HTMLPreformatted">
    <w:name w:val="HTML Preformatted"/>
    <w:basedOn w:val="Normal"/>
    <w:link w:val="HTMLPreformattedChar"/>
    <w:uiPriority w:val="99"/>
    <w:rsid w:val="004A6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uiPriority w:val="99"/>
    <w:semiHidden/>
    <w:rsid w:val="004D088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64854920">
      <w:marLeft w:val="0"/>
      <w:marRight w:val="0"/>
      <w:marTop w:val="0"/>
      <w:marBottom w:val="0"/>
      <w:divBdr>
        <w:top w:val="none" w:sz="0" w:space="0" w:color="auto"/>
        <w:left w:val="none" w:sz="0" w:space="0" w:color="auto"/>
        <w:bottom w:val="none" w:sz="0" w:space="0" w:color="auto"/>
        <w:right w:val="none" w:sz="0" w:space="0" w:color="auto"/>
      </w:divBdr>
    </w:div>
    <w:div w:id="186485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318</Words>
  <Characters>1813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浮生若梦</dc:creator>
  <cp:keywords/>
  <dc:description/>
  <cp:lastModifiedBy>User</cp:lastModifiedBy>
  <cp:revision>4</cp:revision>
  <dcterms:created xsi:type="dcterms:W3CDTF">2021-11-15T05:35:00Z</dcterms:created>
  <dcterms:modified xsi:type="dcterms:W3CDTF">2021-11-16T05:24:00Z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E244842AC2904C0CA42154A9A6CD9065</vt:lpwstr>
  </property>
</Properties>
</file>